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Lista de útiles 5° grado - Ciclo Lectivo 2026</w:t>
      </w:r>
    </w:p>
    <w:p w:rsidR="00000000" w:rsidDel="00000000" w:rsidP="00000000" w:rsidRDefault="00000000" w:rsidRPr="00000000" w14:paraId="00000002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 BLOCK DE CARTULINA LISA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 CARTULINA METALIZADA DORADA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1 CARTULINA METALIZADA PLATEADA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GOMA EVA LISA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GOMA EVA CON BRILLO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 CINTA DE PAPEL ANCHA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CINTA DE EMBALAR ANCHA (TRANSPARENTE)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CINTA BIFAZ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 MARCADOR PARA PIZARRA RECARGABLE (NEGRO Y DE COLOR)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1 TINTA PARA EL MARCADOR DE PIZARRA (NEGRA)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 SILICONA FRÍA  DE 100 ML.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PAPEL CONTACT TRANSPARENTE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200 HOJAS BLANCAS “A4”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CARPETA N° 5 PARA PLÁSTICA, CON 2 BLOCK DE  HOJAS BLANCAS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PINCELES NÚMERO 2 Y 6 REDONDOS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PINCELES NÚMERO 2 Y 6 CHATOS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2 CARPETAS N° 3 CON SEPARADORES  (CON FOLIOS)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HOJAS CUADRICULADAS PARA MATEMÁTICA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10 FOLIOS N° 3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CARTUCHERA COMPLETA (LAPICERA O BOLÍGRAFO, LÁPIZ NEGRO, GOMA DE BORRAR, LÁPICES DE COLORES, SACAPUNTA Y TIJERA).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Los elementos de la cartuchera deben estar identificados.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SET DE GEOMETRÍA (REGLA, COMPÁS, TRANSPORTADOR, ESCUADRA)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JUEGO DIDÁCTICO DE MATEMÁTICA (SUMA, RESTA, MULTIPLICACIÓN, DIVISIÓN, FRACCIONES, TANGRAM)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1 BLOCK DE HOJAS DE CALIGRAFÍA Nº3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DICCIONARIO LENGUA ESPAÑOLA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DICCIONARIO DE SINÓNIMOS Y ANTÓNIMOS </w:t>
      </w:r>
    </w:p>
    <w:p w:rsidR="00000000" w:rsidDel="00000000" w:rsidP="00000000" w:rsidRDefault="00000000" w:rsidRPr="00000000" w14:paraId="0000001C">
      <w:pPr>
        <w:spacing w:after="0"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EL KIT DE LIBROS SE RETIRA EN LA ESCUELA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INFORMÁTICA: LOS ALUMNOS/AS DEBEN CONCURRIR A LAS CLASES CON SUS NOTEBOOK con las siguientes características: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GB o 8 GB de RAM, procesador tipo Intel Pentium (o similar) y SSD, procesador tipo Intel i3 (o similar) y SSD.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Sistema Operativo Windows 10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Mouse inalámbrico.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Funda o porta notebook con identificación (Nombre y Apellido, Curso)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Programa Microsoft Word, Excel, Power Point.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Scratch 3.0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Rasti Block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Canva</w:t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TODOS LOS ELEMENTOS Y EL UNIFORME CON NOMBRE Y APELLIDO, PARA UNA MEJOR ORGANIZACIÓN Y CUIDADO DE LOS MISMOS.</w:t>
      </w:r>
    </w:p>
    <w:p w:rsidR="00000000" w:rsidDel="00000000" w:rsidP="00000000" w:rsidRDefault="00000000" w:rsidRPr="00000000" w14:paraId="0000002A">
      <w:p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¡BUEN COMIENZO DE AÑO! 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417" w:top="1417" w:left="1701" w:right="1701" w:header="708.6614173228347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628410" cy="666116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410" cy="666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0C6F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SV/Spta0RqXde8zHbr1AIwe/WA==">CgMxLjAyCGguZ2pkZ3hzOAByITFPdlBTUG80S1ZuLUlqR2NIR3Jna1gtUHR2WkFvZFBEUw==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2022-12-13T18:55:00Z</dcterms:created>
  <dc:creator>The Master</dc:creator>
</cp:coreProperties>
</file>